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B08" w:rsidRPr="00173B08" w:rsidRDefault="00173B08" w:rsidP="00173B08">
      <w:pPr>
        <w:jc w:val="center"/>
        <w:rPr>
          <w:b/>
          <w:bCs/>
        </w:rPr>
      </w:pPr>
      <w:r w:rsidRPr="00173B08">
        <w:rPr>
          <w:b/>
          <w:bCs/>
        </w:rPr>
        <w:t>Муниципальная программа</w:t>
      </w:r>
    </w:p>
    <w:p w:rsidR="00173B08" w:rsidRPr="00173B08" w:rsidRDefault="00173B08" w:rsidP="00173B08">
      <w:pPr>
        <w:jc w:val="center"/>
        <w:rPr>
          <w:b/>
        </w:rPr>
      </w:pPr>
      <w:r w:rsidRPr="00173B08">
        <w:rPr>
          <w:b/>
        </w:rPr>
        <w:t>«Развитие предпринимательства Тоншаевского муниципального округа Нижегородской области»</w:t>
      </w:r>
    </w:p>
    <w:p w:rsidR="00173B08" w:rsidRPr="00173B08" w:rsidRDefault="00173B08" w:rsidP="00173B08">
      <w:pPr>
        <w:jc w:val="center"/>
      </w:pPr>
      <w:r w:rsidRPr="00173B08">
        <w:t>(далее – Программа)</w:t>
      </w:r>
    </w:p>
    <w:p w:rsidR="00173B08" w:rsidRPr="001D08C3" w:rsidRDefault="00173B08" w:rsidP="00173B08">
      <w:pPr>
        <w:jc w:val="center"/>
        <w:rPr>
          <w:sz w:val="20"/>
        </w:rPr>
      </w:pPr>
    </w:p>
    <w:p w:rsidR="00173B08" w:rsidRPr="00173B08" w:rsidRDefault="00173B08" w:rsidP="00173B08">
      <w:pPr>
        <w:jc w:val="center"/>
        <w:rPr>
          <w:b/>
          <w:bCs/>
        </w:rPr>
      </w:pPr>
      <w:r w:rsidRPr="00173B08">
        <w:rPr>
          <w:b/>
          <w:bCs/>
        </w:rPr>
        <w:t>Паспорт Программы</w:t>
      </w:r>
    </w:p>
    <w:p w:rsidR="00173B08" w:rsidRPr="00173B08" w:rsidRDefault="00173B08" w:rsidP="00173B08">
      <w:pPr>
        <w:rPr>
          <w:b/>
          <w:sz w:val="24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7689"/>
      </w:tblGrid>
      <w:tr w:rsidR="00173B08" w:rsidRPr="00173B08" w:rsidTr="00C7230B">
        <w:trPr>
          <w:trHeight w:val="830"/>
        </w:trPr>
        <w:tc>
          <w:tcPr>
            <w:tcW w:w="2628" w:type="dxa"/>
          </w:tcPr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Наименование Программы</w:t>
            </w:r>
          </w:p>
        </w:tc>
        <w:tc>
          <w:tcPr>
            <w:tcW w:w="7689" w:type="dxa"/>
          </w:tcPr>
          <w:p w:rsidR="00173B08" w:rsidRPr="00173B08" w:rsidRDefault="00173B08" w:rsidP="003A64AA">
            <w:pPr>
              <w:rPr>
                <w:sz w:val="24"/>
              </w:rPr>
            </w:pPr>
            <w:r w:rsidRPr="00173B08">
              <w:rPr>
                <w:sz w:val="24"/>
              </w:rPr>
              <w:t>Муниципальная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программа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«Развитие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предпринимательства Тоншаевского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муниципального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округа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Нижегородской»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(далее</w:t>
            </w:r>
            <w:r w:rsidR="003A64AA">
              <w:rPr>
                <w:sz w:val="24"/>
              </w:rPr>
              <w:t>-</w:t>
            </w:r>
            <w:r w:rsidRPr="00173B08">
              <w:rPr>
                <w:sz w:val="24"/>
              </w:rPr>
              <w:t>Программа)</w:t>
            </w:r>
          </w:p>
        </w:tc>
      </w:tr>
      <w:tr w:rsidR="00173B08" w:rsidRPr="00173B08" w:rsidTr="00C7230B">
        <w:trPr>
          <w:trHeight w:val="3035"/>
        </w:trPr>
        <w:tc>
          <w:tcPr>
            <w:tcW w:w="2628" w:type="dxa"/>
          </w:tcPr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Основания разработки Программы</w:t>
            </w:r>
          </w:p>
        </w:tc>
        <w:tc>
          <w:tcPr>
            <w:tcW w:w="7689" w:type="dxa"/>
          </w:tcPr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Федеральный закон от 24 июля 2007 г. № 209-ФЗ «О развитии малого и среднего предпринимательства в Российской Федерации»;</w:t>
            </w:r>
          </w:p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Закон Нижегородской области от 5 декабря 2008 г.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№ 171-З «О развитии малого и среднего предпринимательства в Нижегородской области»;</w:t>
            </w:r>
          </w:p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постановление Правительства Нижегородской области от 21 декабря 2018 г. №889 «Об утверждении стратегии социально- экономического развития Нижегородской области до 2035 года»</w:t>
            </w:r>
          </w:p>
          <w:p w:rsidR="00173B08" w:rsidRPr="00173B08" w:rsidRDefault="00173B08" w:rsidP="003A64AA">
            <w:pPr>
              <w:rPr>
                <w:sz w:val="24"/>
              </w:rPr>
            </w:pPr>
            <w:r w:rsidRPr="00173B08">
              <w:rPr>
                <w:sz w:val="24"/>
              </w:rPr>
              <w:t>постановление Правительства Нижегородской области от 29 апреля 2014 г. № 290 «Об утверждении государственной программы «Развитие предпринимательства Нижегородской области»</w:t>
            </w:r>
          </w:p>
        </w:tc>
      </w:tr>
      <w:tr w:rsidR="00173B08" w:rsidRPr="00173B08" w:rsidTr="00C7230B">
        <w:trPr>
          <w:trHeight w:val="551"/>
        </w:trPr>
        <w:tc>
          <w:tcPr>
            <w:tcW w:w="2628" w:type="dxa"/>
          </w:tcPr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Муниципальный</w:t>
            </w:r>
          </w:p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заказчик Программы</w:t>
            </w:r>
          </w:p>
        </w:tc>
        <w:tc>
          <w:tcPr>
            <w:tcW w:w="7689" w:type="dxa"/>
          </w:tcPr>
          <w:p w:rsidR="00173B08" w:rsidRPr="00173B08" w:rsidRDefault="00173B08" w:rsidP="003A64AA">
            <w:pPr>
              <w:rPr>
                <w:sz w:val="24"/>
              </w:rPr>
            </w:pPr>
            <w:r w:rsidRPr="00173B08">
              <w:rPr>
                <w:sz w:val="24"/>
              </w:rPr>
              <w:t>Администрация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Тоншаевского</w:t>
            </w:r>
            <w:r w:rsidR="003A64AA">
              <w:rPr>
                <w:sz w:val="24"/>
              </w:rPr>
              <w:t xml:space="preserve"> муниципального </w:t>
            </w:r>
            <w:r w:rsidRPr="00173B08">
              <w:rPr>
                <w:sz w:val="24"/>
              </w:rPr>
              <w:t>округа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Нижегородской области</w:t>
            </w:r>
          </w:p>
        </w:tc>
      </w:tr>
      <w:tr w:rsidR="00173B08" w:rsidRPr="00173B08" w:rsidTr="00C7230B">
        <w:trPr>
          <w:trHeight w:val="1104"/>
        </w:trPr>
        <w:tc>
          <w:tcPr>
            <w:tcW w:w="2628" w:type="dxa"/>
          </w:tcPr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Основные разработчики Программы</w:t>
            </w:r>
          </w:p>
        </w:tc>
        <w:tc>
          <w:tcPr>
            <w:tcW w:w="7689" w:type="dxa"/>
          </w:tcPr>
          <w:p w:rsidR="00173B08" w:rsidRPr="00173B08" w:rsidRDefault="00173B08" w:rsidP="003A64AA">
            <w:pPr>
              <w:rPr>
                <w:sz w:val="24"/>
              </w:rPr>
            </w:pPr>
            <w:r w:rsidRPr="00173B08">
              <w:rPr>
                <w:sz w:val="24"/>
              </w:rPr>
              <w:t>Отдел экономики и развития предпринимательства администрации Тоншаевского муниципального округа Нижегородской области, МБУ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«Тоншаевский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бизнес-инкубатор»,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Фонд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поддержки предпринимательства Тоншаевского района</w:t>
            </w:r>
          </w:p>
        </w:tc>
      </w:tr>
      <w:tr w:rsidR="00173B08" w:rsidRPr="00173B08" w:rsidTr="00C7230B">
        <w:trPr>
          <w:trHeight w:val="1655"/>
        </w:trPr>
        <w:tc>
          <w:tcPr>
            <w:tcW w:w="2628" w:type="dxa"/>
          </w:tcPr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Цель Программы</w:t>
            </w:r>
          </w:p>
        </w:tc>
        <w:tc>
          <w:tcPr>
            <w:tcW w:w="7689" w:type="dxa"/>
          </w:tcPr>
          <w:p w:rsidR="00173B08" w:rsidRPr="00173B08" w:rsidRDefault="00173B08" w:rsidP="003A64AA">
            <w:pPr>
              <w:rPr>
                <w:sz w:val="24"/>
              </w:rPr>
            </w:pPr>
            <w:r w:rsidRPr="00173B08">
              <w:rPr>
                <w:sz w:val="24"/>
              </w:rPr>
              <w:t>Оптимизация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системы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муниципальной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 xml:space="preserve">поддержки предпринимательства и обеспечение условий </w:t>
            </w:r>
            <w:r w:rsidR="003A64AA">
              <w:rPr>
                <w:sz w:val="24"/>
              </w:rPr>
              <w:t xml:space="preserve">развития малого </w:t>
            </w:r>
            <w:r w:rsidRPr="00173B08">
              <w:rPr>
                <w:sz w:val="24"/>
              </w:rPr>
              <w:t>бизнеса в качестве одного из источников формирования местного бюджета Тоншаевского муниципального округа, создания новых рабочих мест, развития территорий и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экономики, повышения уровня и качества жизни населения</w:t>
            </w:r>
          </w:p>
        </w:tc>
      </w:tr>
      <w:tr w:rsidR="00173B08" w:rsidRPr="00173B08" w:rsidTr="00C7230B">
        <w:trPr>
          <w:trHeight w:val="827"/>
        </w:trPr>
        <w:tc>
          <w:tcPr>
            <w:tcW w:w="2628" w:type="dxa"/>
          </w:tcPr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Задачи Программы</w:t>
            </w:r>
          </w:p>
        </w:tc>
        <w:tc>
          <w:tcPr>
            <w:tcW w:w="7689" w:type="dxa"/>
          </w:tcPr>
          <w:p w:rsidR="00173B08" w:rsidRPr="00173B08" w:rsidRDefault="00173B08" w:rsidP="003A64AA">
            <w:pPr>
              <w:rPr>
                <w:sz w:val="24"/>
              </w:rPr>
            </w:pPr>
            <w:r w:rsidRPr="00173B08">
              <w:rPr>
                <w:sz w:val="24"/>
              </w:rPr>
              <w:t>Совершенствование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нормативного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правового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регулирования предпринимательской деятельности и ее муниципальной поддержки;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Обеспечение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информационного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взаимодействия</w:t>
            </w:r>
            <w:r w:rsidR="003A64AA">
              <w:rPr>
                <w:sz w:val="24"/>
              </w:rPr>
              <w:t xml:space="preserve"> </w:t>
            </w:r>
            <w:r w:rsidRPr="00173B08">
              <w:rPr>
                <w:sz w:val="24"/>
              </w:rPr>
              <w:t>между</w:t>
            </w:r>
          </w:p>
        </w:tc>
      </w:tr>
    </w:tbl>
    <w:p w:rsidR="00173B08" w:rsidRPr="00173B08" w:rsidRDefault="00173B08" w:rsidP="00173B08">
      <w:pPr>
        <w:rPr>
          <w:sz w:val="24"/>
        </w:rPr>
        <w:sectPr w:rsidR="00173B08" w:rsidRPr="00173B08">
          <w:pgSz w:w="11910" w:h="16840"/>
          <w:pgMar w:top="1040" w:right="0" w:bottom="280" w:left="920" w:header="720" w:footer="720" w:gutter="0"/>
          <w:cols w:space="720"/>
        </w:sectPr>
      </w:pPr>
    </w:p>
    <w:p w:rsidR="00173B08" w:rsidRPr="00173B08" w:rsidRDefault="00173B08" w:rsidP="00173B08">
      <w:pPr>
        <w:rPr>
          <w:b/>
          <w:sz w:val="24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236"/>
        <w:gridCol w:w="1305"/>
        <w:gridCol w:w="1595"/>
        <w:gridCol w:w="1635"/>
        <w:gridCol w:w="1633"/>
        <w:gridCol w:w="1400"/>
      </w:tblGrid>
      <w:tr w:rsidR="00173B08" w:rsidRPr="00173B08" w:rsidTr="00C7230B">
        <w:trPr>
          <w:trHeight w:val="7176"/>
        </w:trPr>
        <w:tc>
          <w:tcPr>
            <w:tcW w:w="2628" w:type="dxa"/>
          </w:tcPr>
          <w:p w:rsidR="00173B08" w:rsidRPr="00173B08" w:rsidRDefault="00173B08" w:rsidP="00173B08">
            <w:pPr>
              <w:rPr>
                <w:sz w:val="24"/>
              </w:rPr>
            </w:pPr>
          </w:p>
        </w:tc>
        <w:tc>
          <w:tcPr>
            <w:tcW w:w="7680" w:type="dxa"/>
            <w:gridSpan w:val="6"/>
          </w:tcPr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органами власти, органами местного самоуправления, представителями малого бизнеса (общественными объединениями предпринимателей), организациями инфраструктуры поддержки предпринимательства и общественностью;</w:t>
            </w:r>
          </w:p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Обеспечение</w:t>
            </w:r>
            <w:r w:rsidRPr="00173B08">
              <w:rPr>
                <w:sz w:val="24"/>
              </w:rPr>
              <w:tab/>
              <w:t>доступа</w:t>
            </w:r>
            <w:r w:rsidRPr="00173B08">
              <w:rPr>
                <w:sz w:val="24"/>
              </w:rPr>
              <w:tab/>
              <w:t>субъектов</w:t>
            </w:r>
            <w:r w:rsidRPr="00173B08">
              <w:rPr>
                <w:sz w:val="24"/>
              </w:rPr>
              <w:tab/>
              <w:t>малого предпринимательства к финансово-кредитным ресурсам;</w:t>
            </w:r>
          </w:p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Развитие</w:t>
            </w:r>
            <w:r w:rsidRPr="00173B08">
              <w:rPr>
                <w:sz w:val="24"/>
              </w:rPr>
              <w:tab/>
              <w:t>инфраструктуры</w:t>
            </w:r>
            <w:r w:rsidRPr="00173B08">
              <w:rPr>
                <w:sz w:val="24"/>
              </w:rPr>
              <w:tab/>
              <w:t>финансирования</w:t>
            </w:r>
            <w:r w:rsidRPr="00173B08">
              <w:rPr>
                <w:sz w:val="24"/>
              </w:rPr>
              <w:tab/>
              <w:t>субъектов малого предпринимательства;</w:t>
            </w:r>
          </w:p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Расширение</w:t>
            </w:r>
            <w:r w:rsidRPr="00173B08">
              <w:rPr>
                <w:sz w:val="24"/>
              </w:rPr>
              <w:tab/>
              <w:t>сети</w:t>
            </w:r>
            <w:r w:rsidRPr="00173B08">
              <w:rPr>
                <w:sz w:val="24"/>
              </w:rPr>
              <w:tab/>
              <w:t>организаций</w:t>
            </w:r>
            <w:r w:rsidRPr="00173B08">
              <w:rPr>
                <w:sz w:val="24"/>
              </w:rPr>
              <w:tab/>
              <w:t>инфраструктуры поддержки предпринимательства в округе и обеспечение их современной материально-технической базой;</w:t>
            </w:r>
          </w:p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Обеспечение организационной поддержки субъектов малого предпринимательства</w:t>
            </w:r>
            <w:r w:rsidRPr="00173B08">
              <w:rPr>
                <w:sz w:val="24"/>
              </w:rPr>
              <w:tab/>
              <w:t>(организация</w:t>
            </w:r>
            <w:r w:rsidRPr="00173B08">
              <w:rPr>
                <w:sz w:val="24"/>
              </w:rPr>
              <w:tab/>
              <w:t>выставочно-ярмарочной деятельности субъектов малого предпринимательства);</w:t>
            </w:r>
          </w:p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Обеспечение консультативной поддержки субъектов малого предпринимательства;</w:t>
            </w:r>
          </w:p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Создание</w:t>
            </w:r>
            <w:r w:rsidRPr="00173B08">
              <w:rPr>
                <w:sz w:val="24"/>
              </w:rPr>
              <w:tab/>
              <w:t>и</w:t>
            </w:r>
            <w:r w:rsidRPr="00173B08">
              <w:rPr>
                <w:sz w:val="24"/>
              </w:rPr>
              <w:tab/>
              <w:t>обеспечение</w:t>
            </w:r>
            <w:r w:rsidRPr="00173B08">
              <w:rPr>
                <w:sz w:val="24"/>
              </w:rPr>
              <w:tab/>
              <w:t>материально-технического формирования производственной инфраструктуры поддержки малого предпринимательства</w:t>
            </w:r>
            <w:r w:rsidRPr="00173B08">
              <w:rPr>
                <w:sz w:val="24"/>
              </w:rPr>
              <w:tab/>
            </w:r>
            <w:r w:rsidRPr="00173B08">
              <w:rPr>
                <w:sz w:val="24"/>
              </w:rPr>
              <w:tab/>
              <w:t>(бизнес-инкубатор</w:t>
            </w:r>
            <w:r w:rsidRPr="00173B08">
              <w:rPr>
                <w:sz w:val="24"/>
              </w:rPr>
              <w:tab/>
              <w:t>производственного назначения);</w:t>
            </w:r>
          </w:p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Содействие</w:t>
            </w:r>
            <w:r w:rsidRPr="00173B08">
              <w:rPr>
                <w:sz w:val="24"/>
              </w:rPr>
              <w:tab/>
              <w:t>росту</w:t>
            </w:r>
            <w:r w:rsidRPr="00173B08">
              <w:rPr>
                <w:sz w:val="24"/>
              </w:rPr>
              <w:tab/>
              <w:t>числа</w:t>
            </w:r>
            <w:r w:rsidRPr="00173B08">
              <w:rPr>
                <w:sz w:val="24"/>
              </w:rPr>
              <w:tab/>
              <w:t>субъектов</w:t>
            </w:r>
            <w:r w:rsidRPr="00173B08">
              <w:rPr>
                <w:sz w:val="24"/>
              </w:rPr>
              <w:tab/>
              <w:t>малого предпринимательства с высоким уровнем производительности и добавленной стоимости;</w:t>
            </w:r>
          </w:p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Создание и обеспечение благоприятных условий для развития предпринимательства в сфере торговли и бытового обслуживания населения.</w:t>
            </w:r>
          </w:p>
        </w:tc>
      </w:tr>
      <w:tr w:rsidR="00173B08" w:rsidRPr="00173B08" w:rsidTr="00C7230B">
        <w:trPr>
          <w:trHeight w:val="1106"/>
        </w:trPr>
        <w:tc>
          <w:tcPr>
            <w:tcW w:w="2628" w:type="dxa"/>
          </w:tcPr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Исполнители мероприятий программы</w:t>
            </w:r>
          </w:p>
        </w:tc>
        <w:tc>
          <w:tcPr>
            <w:tcW w:w="7680" w:type="dxa"/>
            <w:gridSpan w:val="6"/>
          </w:tcPr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Администрация Тоншаевского муниципального округа Нижегородской области, Фонд поддержки предпринимательства Тоншаевского района (по согласованию), МБУ «Тоншаевский бизнес-</w:t>
            </w:r>
          </w:p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инкубатор» (по согласованию)</w:t>
            </w:r>
          </w:p>
        </w:tc>
      </w:tr>
      <w:tr w:rsidR="00173B08" w:rsidRPr="00173B08" w:rsidTr="00C7230B">
        <w:trPr>
          <w:trHeight w:val="275"/>
        </w:trPr>
        <w:tc>
          <w:tcPr>
            <w:tcW w:w="2628" w:type="dxa"/>
            <w:vMerge w:val="restart"/>
          </w:tcPr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Объем</w:t>
            </w:r>
          </w:p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финансирования по годам</w:t>
            </w:r>
          </w:p>
        </w:tc>
        <w:tc>
          <w:tcPr>
            <w:tcW w:w="7680" w:type="dxa"/>
            <w:gridSpan w:val="6"/>
            <w:tcBorders>
              <w:bottom w:val="nil"/>
            </w:tcBorders>
          </w:tcPr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Объем финансирования по годам (тыс. рублей)</w:t>
            </w:r>
          </w:p>
        </w:tc>
      </w:tr>
      <w:tr w:rsidR="00173B08" w:rsidRPr="00173B08" w:rsidTr="00C7230B">
        <w:trPr>
          <w:trHeight w:val="275"/>
        </w:trPr>
        <w:tc>
          <w:tcPr>
            <w:tcW w:w="2628" w:type="dxa"/>
            <w:vMerge/>
            <w:tcBorders>
              <w:top w:val="nil"/>
            </w:tcBorders>
          </w:tcPr>
          <w:p w:rsidR="00173B08" w:rsidRPr="00173B08" w:rsidRDefault="00173B08" w:rsidP="00173B08">
            <w:pPr>
              <w:rPr>
                <w:sz w:val="24"/>
              </w:rPr>
            </w:pPr>
          </w:p>
        </w:tc>
        <w:tc>
          <w:tcPr>
            <w:tcW w:w="112" w:type="dxa"/>
            <w:vMerge w:val="restart"/>
            <w:tcBorders>
              <w:top w:val="nil"/>
            </w:tcBorders>
          </w:tcPr>
          <w:p w:rsidR="00173B08" w:rsidRPr="00173B08" w:rsidRDefault="00173B08" w:rsidP="00173B08">
            <w:pPr>
              <w:rPr>
                <w:sz w:val="24"/>
              </w:rPr>
            </w:pPr>
          </w:p>
        </w:tc>
        <w:tc>
          <w:tcPr>
            <w:tcW w:w="1305" w:type="dxa"/>
          </w:tcPr>
          <w:p w:rsidR="00173B08" w:rsidRPr="00173B08" w:rsidRDefault="00173B08" w:rsidP="003F1B39">
            <w:pPr>
              <w:rPr>
                <w:sz w:val="24"/>
              </w:rPr>
            </w:pPr>
            <w:r w:rsidRPr="00173B08">
              <w:rPr>
                <w:sz w:val="24"/>
              </w:rPr>
              <w:t>202</w:t>
            </w:r>
            <w:r w:rsidR="003F1B39">
              <w:rPr>
                <w:sz w:val="24"/>
              </w:rPr>
              <w:t>5</w:t>
            </w:r>
          </w:p>
        </w:tc>
        <w:tc>
          <w:tcPr>
            <w:tcW w:w="1595" w:type="dxa"/>
          </w:tcPr>
          <w:p w:rsidR="00173B08" w:rsidRPr="00173B08" w:rsidRDefault="00173B08" w:rsidP="003F1B39">
            <w:pPr>
              <w:rPr>
                <w:sz w:val="24"/>
              </w:rPr>
            </w:pPr>
            <w:r w:rsidRPr="00173B08">
              <w:rPr>
                <w:sz w:val="24"/>
              </w:rPr>
              <w:t>202</w:t>
            </w:r>
            <w:r w:rsidR="003F1B39">
              <w:rPr>
                <w:sz w:val="24"/>
              </w:rPr>
              <w:t>6</w:t>
            </w:r>
          </w:p>
        </w:tc>
        <w:tc>
          <w:tcPr>
            <w:tcW w:w="1635" w:type="dxa"/>
          </w:tcPr>
          <w:p w:rsidR="00173B08" w:rsidRPr="00173B08" w:rsidRDefault="00173B08" w:rsidP="003F1B39">
            <w:pPr>
              <w:rPr>
                <w:sz w:val="24"/>
              </w:rPr>
            </w:pPr>
            <w:r w:rsidRPr="00173B08">
              <w:rPr>
                <w:sz w:val="24"/>
              </w:rPr>
              <w:t>202</w:t>
            </w:r>
            <w:r w:rsidR="003F1B39">
              <w:rPr>
                <w:sz w:val="24"/>
              </w:rPr>
              <w:t>7</w:t>
            </w:r>
          </w:p>
        </w:tc>
        <w:tc>
          <w:tcPr>
            <w:tcW w:w="1633" w:type="dxa"/>
          </w:tcPr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Всего</w:t>
            </w:r>
          </w:p>
        </w:tc>
        <w:tc>
          <w:tcPr>
            <w:tcW w:w="1400" w:type="dxa"/>
            <w:vMerge w:val="restart"/>
            <w:tcBorders>
              <w:top w:val="nil"/>
            </w:tcBorders>
          </w:tcPr>
          <w:p w:rsidR="00173B08" w:rsidRPr="00173B08" w:rsidRDefault="00173B08" w:rsidP="00173B08">
            <w:pPr>
              <w:rPr>
                <w:sz w:val="24"/>
              </w:rPr>
            </w:pPr>
          </w:p>
        </w:tc>
      </w:tr>
      <w:tr w:rsidR="00173B08" w:rsidRPr="00173B08" w:rsidTr="00C7230B">
        <w:trPr>
          <w:trHeight w:val="275"/>
        </w:trPr>
        <w:tc>
          <w:tcPr>
            <w:tcW w:w="2628" w:type="dxa"/>
            <w:vMerge/>
            <w:tcBorders>
              <w:top w:val="nil"/>
            </w:tcBorders>
          </w:tcPr>
          <w:p w:rsidR="00173B08" w:rsidRPr="00173B08" w:rsidRDefault="00173B08" w:rsidP="00173B08">
            <w:pPr>
              <w:rPr>
                <w:sz w:val="24"/>
              </w:rPr>
            </w:pPr>
          </w:p>
        </w:tc>
        <w:tc>
          <w:tcPr>
            <w:tcW w:w="112" w:type="dxa"/>
            <w:vMerge/>
            <w:tcBorders>
              <w:top w:val="nil"/>
            </w:tcBorders>
          </w:tcPr>
          <w:p w:rsidR="00173B08" w:rsidRPr="00173B08" w:rsidRDefault="00173B08" w:rsidP="00173B08">
            <w:pPr>
              <w:rPr>
                <w:sz w:val="24"/>
              </w:rPr>
            </w:pPr>
          </w:p>
        </w:tc>
        <w:tc>
          <w:tcPr>
            <w:tcW w:w="1305" w:type="dxa"/>
            <w:tcBorders>
              <w:bottom w:val="single" w:sz="8" w:space="0" w:color="000000"/>
            </w:tcBorders>
          </w:tcPr>
          <w:p w:rsidR="00173B08" w:rsidRPr="00173B08" w:rsidRDefault="003F1B39" w:rsidP="00173B08">
            <w:pPr>
              <w:rPr>
                <w:sz w:val="24"/>
              </w:rPr>
            </w:pPr>
            <w:r>
              <w:rPr>
                <w:sz w:val="24"/>
              </w:rPr>
              <w:t>8708,5</w:t>
            </w:r>
          </w:p>
        </w:tc>
        <w:tc>
          <w:tcPr>
            <w:tcW w:w="1595" w:type="dxa"/>
            <w:tcBorders>
              <w:bottom w:val="single" w:sz="8" w:space="0" w:color="000000"/>
            </w:tcBorders>
          </w:tcPr>
          <w:p w:rsidR="00173B08" w:rsidRPr="00173B08" w:rsidRDefault="003F1B39" w:rsidP="00173B08">
            <w:pPr>
              <w:rPr>
                <w:sz w:val="24"/>
              </w:rPr>
            </w:pPr>
            <w:r>
              <w:rPr>
                <w:sz w:val="24"/>
              </w:rPr>
              <w:t>8208,5</w:t>
            </w:r>
          </w:p>
        </w:tc>
        <w:tc>
          <w:tcPr>
            <w:tcW w:w="1635" w:type="dxa"/>
            <w:tcBorders>
              <w:bottom w:val="single" w:sz="8" w:space="0" w:color="000000"/>
            </w:tcBorders>
          </w:tcPr>
          <w:p w:rsidR="00173B08" w:rsidRPr="00173B08" w:rsidRDefault="003F1B39" w:rsidP="00173B08">
            <w:pPr>
              <w:rPr>
                <w:sz w:val="24"/>
              </w:rPr>
            </w:pPr>
            <w:r>
              <w:rPr>
                <w:sz w:val="24"/>
              </w:rPr>
              <w:t>8208,5</w:t>
            </w:r>
          </w:p>
        </w:tc>
        <w:tc>
          <w:tcPr>
            <w:tcW w:w="1633" w:type="dxa"/>
            <w:tcBorders>
              <w:bottom w:val="single" w:sz="8" w:space="0" w:color="000000"/>
            </w:tcBorders>
          </w:tcPr>
          <w:p w:rsidR="00173B08" w:rsidRPr="00173B08" w:rsidRDefault="003F1B39" w:rsidP="00173B08">
            <w:pPr>
              <w:rPr>
                <w:sz w:val="24"/>
              </w:rPr>
            </w:pPr>
            <w:r>
              <w:rPr>
                <w:sz w:val="24"/>
              </w:rPr>
              <w:t>25125,5</w:t>
            </w:r>
          </w:p>
        </w:tc>
        <w:tc>
          <w:tcPr>
            <w:tcW w:w="1400" w:type="dxa"/>
            <w:vMerge/>
            <w:tcBorders>
              <w:top w:val="nil"/>
            </w:tcBorders>
          </w:tcPr>
          <w:p w:rsidR="00173B08" w:rsidRPr="00173B08" w:rsidRDefault="00173B08" w:rsidP="00173B08">
            <w:pPr>
              <w:rPr>
                <w:sz w:val="24"/>
              </w:rPr>
            </w:pPr>
          </w:p>
        </w:tc>
      </w:tr>
      <w:tr w:rsidR="00173B08" w:rsidRPr="00173B08" w:rsidTr="00C7230B">
        <w:trPr>
          <w:trHeight w:val="551"/>
        </w:trPr>
        <w:tc>
          <w:tcPr>
            <w:tcW w:w="2628" w:type="dxa"/>
          </w:tcPr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Срок реализации</w:t>
            </w:r>
          </w:p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Программы</w:t>
            </w:r>
          </w:p>
        </w:tc>
        <w:tc>
          <w:tcPr>
            <w:tcW w:w="7680" w:type="dxa"/>
            <w:gridSpan w:val="6"/>
            <w:tcBorders>
              <w:top w:val="single" w:sz="8" w:space="0" w:color="000000"/>
            </w:tcBorders>
          </w:tcPr>
          <w:p w:rsidR="00173B08" w:rsidRPr="00173B08" w:rsidRDefault="00173B08" w:rsidP="003F1B39">
            <w:pPr>
              <w:rPr>
                <w:sz w:val="24"/>
              </w:rPr>
            </w:pPr>
            <w:r w:rsidRPr="00173B08">
              <w:rPr>
                <w:sz w:val="24"/>
              </w:rPr>
              <w:t>2024-202</w:t>
            </w:r>
            <w:r w:rsidR="003F1B39">
              <w:rPr>
                <w:sz w:val="24"/>
              </w:rPr>
              <w:t>7</w:t>
            </w:r>
            <w:bookmarkStart w:id="0" w:name="_GoBack"/>
            <w:bookmarkEnd w:id="0"/>
            <w:r w:rsidRPr="00173B08">
              <w:rPr>
                <w:sz w:val="24"/>
              </w:rPr>
              <w:t xml:space="preserve"> годы</w:t>
            </w:r>
          </w:p>
        </w:tc>
      </w:tr>
      <w:tr w:rsidR="00173B08" w:rsidRPr="00173B08" w:rsidTr="00C7230B">
        <w:trPr>
          <w:trHeight w:val="830"/>
        </w:trPr>
        <w:tc>
          <w:tcPr>
            <w:tcW w:w="2628" w:type="dxa"/>
          </w:tcPr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Система контроля</w:t>
            </w:r>
          </w:p>
        </w:tc>
        <w:tc>
          <w:tcPr>
            <w:tcW w:w="7680" w:type="dxa"/>
            <w:gridSpan w:val="6"/>
          </w:tcPr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Контроль</w:t>
            </w:r>
            <w:r w:rsidRPr="00173B08">
              <w:rPr>
                <w:sz w:val="24"/>
              </w:rPr>
              <w:tab/>
              <w:t>осуществляется</w:t>
            </w:r>
            <w:r w:rsidRPr="00173B08">
              <w:rPr>
                <w:sz w:val="24"/>
              </w:rPr>
              <w:tab/>
              <w:t>отделом</w:t>
            </w:r>
            <w:r w:rsidRPr="00173B08">
              <w:rPr>
                <w:sz w:val="24"/>
              </w:rPr>
              <w:tab/>
              <w:t>экономики</w:t>
            </w:r>
            <w:r w:rsidRPr="00173B08">
              <w:rPr>
                <w:sz w:val="24"/>
              </w:rPr>
              <w:tab/>
              <w:t>и</w:t>
            </w:r>
            <w:r w:rsidRPr="00173B08">
              <w:rPr>
                <w:sz w:val="24"/>
              </w:rPr>
              <w:tab/>
              <w:t>развития</w:t>
            </w:r>
          </w:p>
          <w:p w:rsidR="00173B08" w:rsidRPr="00173B08" w:rsidRDefault="00173B08" w:rsidP="00173B08">
            <w:pPr>
              <w:rPr>
                <w:sz w:val="24"/>
              </w:rPr>
            </w:pPr>
            <w:r w:rsidRPr="00173B08">
              <w:rPr>
                <w:sz w:val="24"/>
              </w:rPr>
              <w:t>предпринимательства администрации Тоншаевского муниципального округа Нижегородской области</w:t>
            </w:r>
          </w:p>
        </w:tc>
      </w:tr>
    </w:tbl>
    <w:p w:rsidR="00192E86" w:rsidRPr="00173B08" w:rsidRDefault="00192E86" w:rsidP="00173B08">
      <w:pPr>
        <w:rPr>
          <w:sz w:val="24"/>
        </w:rPr>
      </w:pPr>
    </w:p>
    <w:sectPr w:rsidR="00192E86" w:rsidRPr="00173B08" w:rsidSect="007D5E68">
      <w:headerReference w:type="even" r:id="rId8"/>
      <w:pgSz w:w="11906" w:h="16838" w:code="9"/>
      <w:pgMar w:top="1134" w:right="567" w:bottom="1134" w:left="1134" w:header="720" w:footer="720" w:gutter="0"/>
      <w:pgNumType w:start="2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B2E" w:rsidRDefault="00BF1B2E">
      <w:r>
        <w:separator/>
      </w:r>
    </w:p>
  </w:endnote>
  <w:endnote w:type="continuationSeparator" w:id="0">
    <w:p w:rsidR="00BF1B2E" w:rsidRDefault="00BF1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B2E" w:rsidRDefault="00BF1B2E">
      <w:r>
        <w:separator/>
      </w:r>
    </w:p>
  </w:footnote>
  <w:footnote w:type="continuationSeparator" w:id="0">
    <w:p w:rsidR="00BF1B2E" w:rsidRDefault="00BF1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497" w:rsidRDefault="003B5497" w:rsidP="004E1C9A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B5497" w:rsidRDefault="003B5497">
    <w:pPr>
      <w:pStyle w:val="a4"/>
    </w:pPr>
  </w:p>
  <w:p w:rsidR="003B5497" w:rsidRDefault="003B5497"/>
  <w:p w:rsidR="003B5497" w:rsidRDefault="003B5497"/>
  <w:p w:rsidR="001338AE" w:rsidRDefault="001338AE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21"/>
      <w:numFmt w:val="decimal"/>
      <w:lvlText w:val="%1.%2."/>
      <w:lvlJc w:val="left"/>
      <w:pPr>
        <w:tabs>
          <w:tab w:val="num" w:pos="1004"/>
        </w:tabs>
        <w:ind w:left="1004" w:hanging="720"/>
      </w:p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</w:lvl>
  </w:abstractNum>
  <w:abstractNum w:abstractNumId="3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9"/>
    <w:multiLevelType w:val="multilevel"/>
    <w:tmpl w:val="00000009"/>
    <w:name w:val="WW8Num29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  <w:lvl w:ilvl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/>
      </w:rPr>
    </w:lvl>
  </w:abstractNum>
  <w:abstractNum w:abstractNumId="5" w15:restartNumberingAfterBreak="0">
    <w:nsid w:val="0000000C"/>
    <w:multiLevelType w:val="multilevel"/>
    <w:tmpl w:val="0000000C"/>
    <w:name w:val="WW8Num37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6" w15:restartNumberingAfterBreak="0">
    <w:nsid w:val="0000000D"/>
    <w:multiLevelType w:val="multilevel"/>
    <w:tmpl w:val="0000000D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7" w15:restartNumberingAfterBreak="0">
    <w:nsid w:val="0000000F"/>
    <w:multiLevelType w:val="multilevel"/>
    <w:tmpl w:val="0000000F"/>
    <w:name w:val="WW8Num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8" w15:restartNumberingAfterBreak="0">
    <w:nsid w:val="00000010"/>
    <w:multiLevelType w:val="multilevel"/>
    <w:tmpl w:val="00000010"/>
    <w:name w:val="WW8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3D70549"/>
    <w:multiLevelType w:val="hybridMultilevel"/>
    <w:tmpl w:val="D6204018"/>
    <w:lvl w:ilvl="0" w:tplc="41420F42">
      <w:start w:val="1"/>
      <w:numFmt w:val="decimal"/>
      <w:lvlText w:val="%1."/>
      <w:lvlJc w:val="left"/>
      <w:pPr>
        <w:ind w:left="120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B5E7F52">
      <w:start w:val="3"/>
      <w:numFmt w:val="decimal"/>
      <w:lvlText w:val="%2."/>
      <w:lvlJc w:val="left"/>
      <w:pPr>
        <w:ind w:left="2147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0756AE66">
      <w:numFmt w:val="bullet"/>
      <w:lvlText w:val="•"/>
      <w:lvlJc w:val="left"/>
      <w:pPr>
        <w:ind w:left="3122" w:hanging="281"/>
      </w:pPr>
      <w:rPr>
        <w:rFonts w:hint="default"/>
        <w:lang w:val="ru-RU" w:eastAsia="en-US" w:bidi="ar-SA"/>
      </w:rPr>
    </w:lvl>
    <w:lvl w:ilvl="3" w:tplc="EFD41F96">
      <w:numFmt w:val="bullet"/>
      <w:lvlText w:val="•"/>
      <w:lvlJc w:val="left"/>
      <w:pPr>
        <w:ind w:left="4105" w:hanging="281"/>
      </w:pPr>
      <w:rPr>
        <w:rFonts w:hint="default"/>
        <w:lang w:val="ru-RU" w:eastAsia="en-US" w:bidi="ar-SA"/>
      </w:rPr>
    </w:lvl>
    <w:lvl w:ilvl="4" w:tplc="3160861C">
      <w:numFmt w:val="bullet"/>
      <w:lvlText w:val="•"/>
      <w:lvlJc w:val="left"/>
      <w:pPr>
        <w:ind w:left="5088" w:hanging="281"/>
      </w:pPr>
      <w:rPr>
        <w:rFonts w:hint="default"/>
        <w:lang w:val="ru-RU" w:eastAsia="en-US" w:bidi="ar-SA"/>
      </w:rPr>
    </w:lvl>
    <w:lvl w:ilvl="5" w:tplc="4D6EF61C">
      <w:numFmt w:val="bullet"/>
      <w:lvlText w:val="•"/>
      <w:lvlJc w:val="left"/>
      <w:pPr>
        <w:ind w:left="6071" w:hanging="281"/>
      </w:pPr>
      <w:rPr>
        <w:rFonts w:hint="default"/>
        <w:lang w:val="ru-RU" w:eastAsia="en-US" w:bidi="ar-SA"/>
      </w:rPr>
    </w:lvl>
    <w:lvl w:ilvl="6" w:tplc="1E506D44">
      <w:numFmt w:val="bullet"/>
      <w:lvlText w:val="•"/>
      <w:lvlJc w:val="left"/>
      <w:pPr>
        <w:ind w:left="7054" w:hanging="281"/>
      </w:pPr>
      <w:rPr>
        <w:rFonts w:hint="default"/>
        <w:lang w:val="ru-RU" w:eastAsia="en-US" w:bidi="ar-SA"/>
      </w:rPr>
    </w:lvl>
    <w:lvl w:ilvl="7" w:tplc="4AFC084C">
      <w:numFmt w:val="bullet"/>
      <w:lvlText w:val="•"/>
      <w:lvlJc w:val="left"/>
      <w:pPr>
        <w:ind w:left="8037" w:hanging="281"/>
      </w:pPr>
      <w:rPr>
        <w:rFonts w:hint="default"/>
        <w:lang w:val="ru-RU" w:eastAsia="en-US" w:bidi="ar-SA"/>
      </w:rPr>
    </w:lvl>
    <w:lvl w:ilvl="8" w:tplc="CCEC2B2A">
      <w:numFmt w:val="bullet"/>
      <w:lvlText w:val="•"/>
      <w:lvlJc w:val="left"/>
      <w:pPr>
        <w:ind w:left="9020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341B1A95"/>
    <w:multiLevelType w:val="hybridMultilevel"/>
    <w:tmpl w:val="0AEA181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1A78B9"/>
    <w:multiLevelType w:val="hybridMultilevel"/>
    <w:tmpl w:val="46EEA5BC"/>
    <w:lvl w:ilvl="0" w:tplc="860E3BE8">
      <w:numFmt w:val="bullet"/>
      <w:lvlText w:val="-"/>
      <w:lvlJc w:val="left"/>
      <w:pPr>
        <w:ind w:left="6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B02F5E">
      <w:numFmt w:val="bullet"/>
      <w:lvlText w:val="•"/>
      <w:lvlJc w:val="left"/>
      <w:pPr>
        <w:ind w:left="438" w:hanging="140"/>
      </w:pPr>
      <w:rPr>
        <w:rFonts w:hint="default"/>
        <w:lang w:val="ru-RU" w:eastAsia="en-US" w:bidi="ar-SA"/>
      </w:rPr>
    </w:lvl>
    <w:lvl w:ilvl="2" w:tplc="B5368DD2">
      <w:numFmt w:val="bullet"/>
      <w:lvlText w:val="•"/>
      <w:lvlJc w:val="left"/>
      <w:pPr>
        <w:ind w:left="817" w:hanging="140"/>
      </w:pPr>
      <w:rPr>
        <w:rFonts w:hint="default"/>
        <w:lang w:val="ru-RU" w:eastAsia="en-US" w:bidi="ar-SA"/>
      </w:rPr>
    </w:lvl>
    <w:lvl w:ilvl="3" w:tplc="2118E66E">
      <w:numFmt w:val="bullet"/>
      <w:lvlText w:val="•"/>
      <w:lvlJc w:val="left"/>
      <w:pPr>
        <w:ind w:left="1195" w:hanging="140"/>
      </w:pPr>
      <w:rPr>
        <w:rFonts w:hint="default"/>
        <w:lang w:val="ru-RU" w:eastAsia="en-US" w:bidi="ar-SA"/>
      </w:rPr>
    </w:lvl>
    <w:lvl w:ilvl="4" w:tplc="C18A4AE4">
      <w:numFmt w:val="bullet"/>
      <w:lvlText w:val="•"/>
      <w:lvlJc w:val="left"/>
      <w:pPr>
        <w:ind w:left="1574" w:hanging="140"/>
      </w:pPr>
      <w:rPr>
        <w:rFonts w:hint="default"/>
        <w:lang w:val="ru-RU" w:eastAsia="en-US" w:bidi="ar-SA"/>
      </w:rPr>
    </w:lvl>
    <w:lvl w:ilvl="5" w:tplc="75A4AD80">
      <w:numFmt w:val="bullet"/>
      <w:lvlText w:val="•"/>
      <w:lvlJc w:val="left"/>
      <w:pPr>
        <w:ind w:left="1952" w:hanging="140"/>
      </w:pPr>
      <w:rPr>
        <w:rFonts w:hint="default"/>
        <w:lang w:val="ru-RU" w:eastAsia="en-US" w:bidi="ar-SA"/>
      </w:rPr>
    </w:lvl>
    <w:lvl w:ilvl="6" w:tplc="9064C65E">
      <w:numFmt w:val="bullet"/>
      <w:lvlText w:val="•"/>
      <w:lvlJc w:val="left"/>
      <w:pPr>
        <w:ind w:left="2331" w:hanging="140"/>
      </w:pPr>
      <w:rPr>
        <w:rFonts w:hint="default"/>
        <w:lang w:val="ru-RU" w:eastAsia="en-US" w:bidi="ar-SA"/>
      </w:rPr>
    </w:lvl>
    <w:lvl w:ilvl="7" w:tplc="B4001648">
      <w:numFmt w:val="bullet"/>
      <w:lvlText w:val="•"/>
      <w:lvlJc w:val="left"/>
      <w:pPr>
        <w:ind w:left="2709" w:hanging="140"/>
      </w:pPr>
      <w:rPr>
        <w:rFonts w:hint="default"/>
        <w:lang w:val="ru-RU" w:eastAsia="en-US" w:bidi="ar-SA"/>
      </w:rPr>
    </w:lvl>
    <w:lvl w:ilvl="8" w:tplc="272C3262">
      <w:numFmt w:val="bullet"/>
      <w:lvlText w:val="•"/>
      <w:lvlJc w:val="left"/>
      <w:pPr>
        <w:ind w:left="3088" w:hanging="14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1"/>
  </w:num>
  <w:num w:numId="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495"/>
    <w:rsid w:val="000055E1"/>
    <w:rsid w:val="00006417"/>
    <w:rsid w:val="00007C54"/>
    <w:rsid w:val="00010126"/>
    <w:rsid w:val="0001136B"/>
    <w:rsid w:val="00014C9B"/>
    <w:rsid w:val="00015424"/>
    <w:rsid w:val="00017872"/>
    <w:rsid w:val="00021B53"/>
    <w:rsid w:val="00025CF6"/>
    <w:rsid w:val="000270B5"/>
    <w:rsid w:val="00033C51"/>
    <w:rsid w:val="000370BC"/>
    <w:rsid w:val="00042791"/>
    <w:rsid w:val="00051C59"/>
    <w:rsid w:val="00055716"/>
    <w:rsid w:val="000559C1"/>
    <w:rsid w:val="000568E9"/>
    <w:rsid w:val="00057BB9"/>
    <w:rsid w:val="00060D06"/>
    <w:rsid w:val="00061471"/>
    <w:rsid w:val="00061E6E"/>
    <w:rsid w:val="000627AE"/>
    <w:rsid w:val="000670BC"/>
    <w:rsid w:val="00070AD3"/>
    <w:rsid w:val="00077490"/>
    <w:rsid w:val="00077A9B"/>
    <w:rsid w:val="000830E1"/>
    <w:rsid w:val="00083A64"/>
    <w:rsid w:val="00084B68"/>
    <w:rsid w:val="000854B5"/>
    <w:rsid w:val="00090708"/>
    <w:rsid w:val="000911DD"/>
    <w:rsid w:val="0009181E"/>
    <w:rsid w:val="000918F3"/>
    <w:rsid w:val="00096770"/>
    <w:rsid w:val="00097A7B"/>
    <w:rsid w:val="000A1BA5"/>
    <w:rsid w:val="000A559D"/>
    <w:rsid w:val="000B0BD9"/>
    <w:rsid w:val="000B2595"/>
    <w:rsid w:val="000B3545"/>
    <w:rsid w:val="000B3D24"/>
    <w:rsid w:val="000B402F"/>
    <w:rsid w:val="000B537A"/>
    <w:rsid w:val="000B565B"/>
    <w:rsid w:val="000C01D1"/>
    <w:rsid w:val="000C2524"/>
    <w:rsid w:val="000C667C"/>
    <w:rsid w:val="000C70B6"/>
    <w:rsid w:val="000D0F51"/>
    <w:rsid w:val="000D2297"/>
    <w:rsid w:val="000D43D5"/>
    <w:rsid w:val="000D64F7"/>
    <w:rsid w:val="000E38A2"/>
    <w:rsid w:val="000E723B"/>
    <w:rsid w:val="00100AF2"/>
    <w:rsid w:val="00101583"/>
    <w:rsid w:val="001025D6"/>
    <w:rsid w:val="00104F04"/>
    <w:rsid w:val="00112E59"/>
    <w:rsid w:val="0011389D"/>
    <w:rsid w:val="00115C0B"/>
    <w:rsid w:val="001246F8"/>
    <w:rsid w:val="00124953"/>
    <w:rsid w:val="00126F70"/>
    <w:rsid w:val="00127A23"/>
    <w:rsid w:val="00132368"/>
    <w:rsid w:val="001338AE"/>
    <w:rsid w:val="00136E4D"/>
    <w:rsid w:val="00142EEF"/>
    <w:rsid w:val="00143B6C"/>
    <w:rsid w:val="0014491F"/>
    <w:rsid w:val="001513A4"/>
    <w:rsid w:val="00154D01"/>
    <w:rsid w:val="001607F6"/>
    <w:rsid w:val="001640FD"/>
    <w:rsid w:val="00164F06"/>
    <w:rsid w:val="00166E12"/>
    <w:rsid w:val="00167EB7"/>
    <w:rsid w:val="00170547"/>
    <w:rsid w:val="00173B08"/>
    <w:rsid w:val="00180B7C"/>
    <w:rsid w:val="0019003F"/>
    <w:rsid w:val="00192E86"/>
    <w:rsid w:val="00195AB4"/>
    <w:rsid w:val="001979B2"/>
    <w:rsid w:val="001A297D"/>
    <w:rsid w:val="001A7106"/>
    <w:rsid w:val="001B2E3A"/>
    <w:rsid w:val="001B383B"/>
    <w:rsid w:val="001B3A48"/>
    <w:rsid w:val="001C555C"/>
    <w:rsid w:val="001D0484"/>
    <w:rsid w:val="001D08C3"/>
    <w:rsid w:val="001D1569"/>
    <w:rsid w:val="001D3F70"/>
    <w:rsid w:val="001D66E0"/>
    <w:rsid w:val="001E0C29"/>
    <w:rsid w:val="001E0C32"/>
    <w:rsid w:val="001E1862"/>
    <w:rsid w:val="001E37CC"/>
    <w:rsid w:val="001E43EA"/>
    <w:rsid w:val="001E67D4"/>
    <w:rsid w:val="001E6A3C"/>
    <w:rsid w:val="001F2F87"/>
    <w:rsid w:val="001F4A7F"/>
    <w:rsid w:val="001F6B63"/>
    <w:rsid w:val="001F7153"/>
    <w:rsid w:val="001F73F6"/>
    <w:rsid w:val="0020221B"/>
    <w:rsid w:val="00202968"/>
    <w:rsid w:val="002033A5"/>
    <w:rsid w:val="00204C7E"/>
    <w:rsid w:val="00205E54"/>
    <w:rsid w:val="0021018C"/>
    <w:rsid w:val="0021177A"/>
    <w:rsid w:val="0021350F"/>
    <w:rsid w:val="00213C57"/>
    <w:rsid w:val="002147F3"/>
    <w:rsid w:val="00215EC7"/>
    <w:rsid w:val="002172CE"/>
    <w:rsid w:val="002202D9"/>
    <w:rsid w:val="0022231B"/>
    <w:rsid w:val="00226988"/>
    <w:rsid w:val="00230D81"/>
    <w:rsid w:val="002330CB"/>
    <w:rsid w:val="00235A08"/>
    <w:rsid w:val="00236BC3"/>
    <w:rsid w:val="002435C6"/>
    <w:rsid w:val="00244251"/>
    <w:rsid w:val="002504D1"/>
    <w:rsid w:val="002566A2"/>
    <w:rsid w:val="00260F5B"/>
    <w:rsid w:val="00261C43"/>
    <w:rsid w:val="00262247"/>
    <w:rsid w:val="002634D2"/>
    <w:rsid w:val="00266A72"/>
    <w:rsid w:val="00275357"/>
    <w:rsid w:val="00276D4F"/>
    <w:rsid w:val="00281DC2"/>
    <w:rsid w:val="00285DCB"/>
    <w:rsid w:val="0028734E"/>
    <w:rsid w:val="002905D5"/>
    <w:rsid w:val="002A48A4"/>
    <w:rsid w:val="002A5854"/>
    <w:rsid w:val="002A6BCA"/>
    <w:rsid w:val="002A7DA3"/>
    <w:rsid w:val="002B4873"/>
    <w:rsid w:val="002B63A7"/>
    <w:rsid w:val="002C0F6F"/>
    <w:rsid w:val="002C230D"/>
    <w:rsid w:val="002C34D2"/>
    <w:rsid w:val="002C695B"/>
    <w:rsid w:val="002D0D20"/>
    <w:rsid w:val="002D1AEA"/>
    <w:rsid w:val="002D1BB1"/>
    <w:rsid w:val="002D2138"/>
    <w:rsid w:val="002D42FD"/>
    <w:rsid w:val="002D5E11"/>
    <w:rsid w:val="002D7E67"/>
    <w:rsid w:val="002E0419"/>
    <w:rsid w:val="002E08F2"/>
    <w:rsid w:val="002E451C"/>
    <w:rsid w:val="002F042F"/>
    <w:rsid w:val="002F3C4E"/>
    <w:rsid w:val="002F788D"/>
    <w:rsid w:val="002F7946"/>
    <w:rsid w:val="0030085F"/>
    <w:rsid w:val="0030124E"/>
    <w:rsid w:val="00301B7B"/>
    <w:rsid w:val="00306EF7"/>
    <w:rsid w:val="00307C06"/>
    <w:rsid w:val="003121EB"/>
    <w:rsid w:val="00313E4E"/>
    <w:rsid w:val="00316113"/>
    <w:rsid w:val="00316706"/>
    <w:rsid w:val="0031740A"/>
    <w:rsid w:val="00323B55"/>
    <w:rsid w:val="003241E0"/>
    <w:rsid w:val="0032469A"/>
    <w:rsid w:val="00324D1B"/>
    <w:rsid w:val="00330005"/>
    <w:rsid w:val="0033014E"/>
    <w:rsid w:val="0033299A"/>
    <w:rsid w:val="003362F7"/>
    <w:rsid w:val="00336904"/>
    <w:rsid w:val="003404BC"/>
    <w:rsid w:val="003432F2"/>
    <w:rsid w:val="003472CE"/>
    <w:rsid w:val="00350B67"/>
    <w:rsid w:val="003527B8"/>
    <w:rsid w:val="003544EF"/>
    <w:rsid w:val="0035674D"/>
    <w:rsid w:val="00357E9C"/>
    <w:rsid w:val="003607D2"/>
    <w:rsid w:val="00363B35"/>
    <w:rsid w:val="00363D62"/>
    <w:rsid w:val="00371B79"/>
    <w:rsid w:val="003801C0"/>
    <w:rsid w:val="00380660"/>
    <w:rsid w:val="0038396D"/>
    <w:rsid w:val="00384AFF"/>
    <w:rsid w:val="00391E63"/>
    <w:rsid w:val="00393BA3"/>
    <w:rsid w:val="003A3470"/>
    <w:rsid w:val="003A4461"/>
    <w:rsid w:val="003A506E"/>
    <w:rsid w:val="003A64AA"/>
    <w:rsid w:val="003A7F3D"/>
    <w:rsid w:val="003B169C"/>
    <w:rsid w:val="003B5497"/>
    <w:rsid w:val="003B56F4"/>
    <w:rsid w:val="003B5F28"/>
    <w:rsid w:val="003B607F"/>
    <w:rsid w:val="003B6C48"/>
    <w:rsid w:val="003C0195"/>
    <w:rsid w:val="003C0A13"/>
    <w:rsid w:val="003C3A6C"/>
    <w:rsid w:val="003C3ABB"/>
    <w:rsid w:val="003C66C0"/>
    <w:rsid w:val="003C7938"/>
    <w:rsid w:val="003D18F9"/>
    <w:rsid w:val="003D2C4C"/>
    <w:rsid w:val="003D3394"/>
    <w:rsid w:val="003D66B1"/>
    <w:rsid w:val="003E1398"/>
    <w:rsid w:val="003E13EE"/>
    <w:rsid w:val="003E31E6"/>
    <w:rsid w:val="003F10D2"/>
    <w:rsid w:val="003F1B39"/>
    <w:rsid w:val="003F4251"/>
    <w:rsid w:val="003F4FCC"/>
    <w:rsid w:val="004073AE"/>
    <w:rsid w:val="00413F3A"/>
    <w:rsid w:val="00414B52"/>
    <w:rsid w:val="00415FB3"/>
    <w:rsid w:val="00415FC1"/>
    <w:rsid w:val="00417A87"/>
    <w:rsid w:val="00421336"/>
    <w:rsid w:val="00421C79"/>
    <w:rsid w:val="004234D3"/>
    <w:rsid w:val="004309FA"/>
    <w:rsid w:val="00431CF0"/>
    <w:rsid w:val="00440F17"/>
    <w:rsid w:val="00441027"/>
    <w:rsid w:val="00446835"/>
    <w:rsid w:val="004524D3"/>
    <w:rsid w:val="0045320B"/>
    <w:rsid w:val="004605B0"/>
    <w:rsid w:val="0046356E"/>
    <w:rsid w:val="00463C40"/>
    <w:rsid w:val="004678CD"/>
    <w:rsid w:val="004706DD"/>
    <w:rsid w:val="00471AFE"/>
    <w:rsid w:val="00473EE0"/>
    <w:rsid w:val="00474BFA"/>
    <w:rsid w:val="0047518C"/>
    <w:rsid w:val="00477C5B"/>
    <w:rsid w:val="00481F02"/>
    <w:rsid w:val="00483BB2"/>
    <w:rsid w:val="00490C5F"/>
    <w:rsid w:val="004927BB"/>
    <w:rsid w:val="00495F3C"/>
    <w:rsid w:val="004972A0"/>
    <w:rsid w:val="004A5218"/>
    <w:rsid w:val="004A5AD5"/>
    <w:rsid w:val="004B190D"/>
    <w:rsid w:val="004B2186"/>
    <w:rsid w:val="004B31F4"/>
    <w:rsid w:val="004B4762"/>
    <w:rsid w:val="004C4774"/>
    <w:rsid w:val="004C5CB3"/>
    <w:rsid w:val="004C78F8"/>
    <w:rsid w:val="004D61B2"/>
    <w:rsid w:val="004E1C9A"/>
    <w:rsid w:val="004F0E1D"/>
    <w:rsid w:val="004F29CA"/>
    <w:rsid w:val="004F30FB"/>
    <w:rsid w:val="00501CAA"/>
    <w:rsid w:val="00502814"/>
    <w:rsid w:val="005063C5"/>
    <w:rsid w:val="00511465"/>
    <w:rsid w:val="00515C45"/>
    <w:rsid w:val="00515E62"/>
    <w:rsid w:val="005218D0"/>
    <w:rsid w:val="00522F99"/>
    <w:rsid w:val="005305AA"/>
    <w:rsid w:val="00541573"/>
    <w:rsid w:val="005508A4"/>
    <w:rsid w:val="0056430E"/>
    <w:rsid w:val="0056564B"/>
    <w:rsid w:val="00566DB9"/>
    <w:rsid w:val="00567F6A"/>
    <w:rsid w:val="00574497"/>
    <w:rsid w:val="0058375E"/>
    <w:rsid w:val="00586FAF"/>
    <w:rsid w:val="0059331E"/>
    <w:rsid w:val="00596C43"/>
    <w:rsid w:val="005A02BC"/>
    <w:rsid w:val="005A2563"/>
    <w:rsid w:val="005A3275"/>
    <w:rsid w:val="005A5D8B"/>
    <w:rsid w:val="005A6706"/>
    <w:rsid w:val="005B07AB"/>
    <w:rsid w:val="005B3186"/>
    <w:rsid w:val="005B70DC"/>
    <w:rsid w:val="005C18D5"/>
    <w:rsid w:val="005C53E5"/>
    <w:rsid w:val="005D441C"/>
    <w:rsid w:val="005D44D0"/>
    <w:rsid w:val="005D5D3C"/>
    <w:rsid w:val="005D5FD7"/>
    <w:rsid w:val="005E1081"/>
    <w:rsid w:val="005E5F4F"/>
    <w:rsid w:val="005E73F8"/>
    <w:rsid w:val="005F4104"/>
    <w:rsid w:val="005F60BB"/>
    <w:rsid w:val="0060139B"/>
    <w:rsid w:val="00606070"/>
    <w:rsid w:val="00610339"/>
    <w:rsid w:val="00610DD4"/>
    <w:rsid w:val="00611C9B"/>
    <w:rsid w:val="00612B20"/>
    <w:rsid w:val="00613571"/>
    <w:rsid w:val="006171F2"/>
    <w:rsid w:val="00620DB7"/>
    <w:rsid w:val="006268BF"/>
    <w:rsid w:val="00626D8A"/>
    <w:rsid w:val="00627364"/>
    <w:rsid w:val="006306D1"/>
    <w:rsid w:val="0063305F"/>
    <w:rsid w:val="00640215"/>
    <w:rsid w:val="006409F8"/>
    <w:rsid w:val="006427D8"/>
    <w:rsid w:val="00643DCD"/>
    <w:rsid w:val="0064560C"/>
    <w:rsid w:val="0065408E"/>
    <w:rsid w:val="00655A6F"/>
    <w:rsid w:val="0065707D"/>
    <w:rsid w:val="006617CB"/>
    <w:rsid w:val="006647E4"/>
    <w:rsid w:val="00665617"/>
    <w:rsid w:val="0066712B"/>
    <w:rsid w:val="00672021"/>
    <w:rsid w:val="00674529"/>
    <w:rsid w:val="006745E7"/>
    <w:rsid w:val="0067744E"/>
    <w:rsid w:val="0068407D"/>
    <w:rsid w:val="00684789"/>
    <w:rsid w:val="00684B54"/>
    <w:rsid w:val="00684FA4"/>
    <w:rsid w:val="00686212"/>
    <w:rsid w:val="00686376"/>
    <w:rsid w:val="00687C3B"/>
    <w:rsid w:val="006933E9"/>
    <w:rsid w:val="0069408C"/>
    <w:rsid w:val="00694EB4"/>
    <w:rsid w:val="00695FA0"/>
    <w:rsid w:val="00697D15"/>
    <w:rsid w:val="006A0F9E"/>
    <w:rsid w:val="006A7058"/>
    <w:rsid w:val="006B0923"/>
    <w:rsid w:val="006B6DAD"/>
    <w:rsid w:val="006B7778"/>
    <w:rsid w:val="006C0CB3"/>
    <w:rsid w:val="006D1055"/>
    <w:rsid w:val="006D1415"/>
    <w:rsid w:val="006D50A9"/>
    <w:rsid w:val="006E1BFD"/>
    <w:rsid w:val="006E3888"/>
    <w:rsid w:val="006E6A00"/>
    <w:rsid w:val="006E6CB5"/>
    <w:rsid w:val="006F082E"/>
    <w:rsid w:val="006F0935"/>
    <w:rsid w:val="006F3C69"/>
    <w:rsid w:val="0070138D"/>
    <w:rsid w:val="0070419C"/>
    <w:rsid w:val="007049AF"/>
    <w:rsid w:val="00706F6E"/>
    <w:rsid w:val="00716B0A"/>
    <w:rsid w:val="00721E19"/>
    <w:rsid w:val="00722341"/>
    <w:rsid w:val="00722AF9"/>
    <w:rsid w:val="007233C6"/>
    <w:rsid w:val="007238C9"/>
    <w:rsid w:val="0072401E"/>
    <w:rsid w:val="00724CEF"/>
    <w:rsid w:val="007342EC"/>
    <w:rsid w:val="00745111"/>
    <w:rsid w:val="00750CF9"/>
    <w:rsid w:val="00754813"/>
    <w:rsid w:val="00754990"/>
    <w:rsid w:val="00760724"/>
    <w:rsid w:val="00765F13"/>
    <w:rsid w:val="00766B07"/>
    <w:rsid w:val="00766E4B"/>
    <w:rsid w:val="00782057"/>
    <w:rsid w:val="00783981"/>
    <w:rsid w:val="00791FCB"/>
    <w:rsid w:val="00795EB8"/>
    <w:rsid w:val="00796A20"/>
    <w:rsid w:val="007A74E5"/>
    <w:rsid w:val="007C2384"/>
    <w:rsid w:val="007C4561"/>
    <w:rsid w:val="007D06F3"/>
    <w:rsid w:val="007D33A6"/>
    <w:rsid w:val="007D5E68"/>
    <w:rsid w:val="007E05E9"/>
    <w:rsid w:val="007E0CB3"/>
    <w:rsid w:val="007E59D6"/>
    <w:rsid w:val="007E5B54"/>
    <w:rsid w:val="007F5C5D"/>
    <w:rsid w:val="007F64E6"/>
    <w:rsid w:val="00804DD6"/>
    <w:rsid w:val="00804E3F"/>
    <w:rsid w:val="00806BB6"/>
    <w:rsid w:val="008117EC"/>
    <w:rsid w:val="00811C2C"/>
    <w:rsid w:val="0081246E"/>
    <w:rsid w:val="00813966"/>
    <w:rsid w:val="00814D80"/>
    <w:rsid w:val="00816B81"/>
    <w:rsid w:val="00820CB1"/>
    <w:rsid w:val="008300D8"/>
    <w:rsid w:val="00831126"/>
    <w:rsid w:val="00832300"/>
    <w:rsid w:val="008324B2"/>
    <w:rsid w:val="0083350D"/>
    <w:rsid w:val="0083445E"/>
    <w:rsid w:val="008376E2"/>
    <w:rsid w:val="00837F5A"/>
    <w:rsid w:val="00841B48"/>
    <w:rsid w:val="00842220"/>
    <w:rsid w:val="00844B8D"/>
    <w:rsid w:val="0085169F"/>
    <w:rsid w:val="008522AF"/>
    <w:rsid w:val="00855C46"/>
    <w:rsid w:val="008568BD"/>
    <w:rsid w:val="008621A9"/>
    <w:rsid w:val="0087597F"/>
    <w:rsid w:val="008760FD"/>
    <w:rsid w:val="008766B4"/>
    <w:rsid w:val="0088088B"/>
    <w:rsid w:val="008839B9"/>
    <w:rsid w:val="00883AF3"/>
    <w:rsid w:val="008864DF"/>
    <w:rsid w:val="008A3EA9"/>
    <w:rsid w:val="008A68C6"/>
    <w:rsid w:val="008B11C8"/>
    <w:rsid w:val="008B5552"/>
    <w:rsid w:val="008B6698"/>
    <w:rsid w:val="008B6FA7"/>
    <w:rsid w:val="008C0E30"/>
    <w:rsid w:val="008C3A03"/>
    <w:rsid w:val="008C4A59"/>
    <w:rsid w:val="008C73F7"/>
    <w:rsid w:val="008C78BC"/>
    <w:rsid w:val="008D115D"/>
    <w:rsid w:val="008D32CE"/>
    <w:rsid w:val="008D3312"/>
    <w:rsid w:val="008D34B4"/>
    <w:rsid w:val="008E003F"/>
    <w:rsid w:val="008E009A"/>
    <w:rsid w:val="008E4594"/>
    <w:rsid w:val="008E6691"/>
    <w:rsid w:val="008E77E2"/>
    <w:rsid w:val="008F3D96"/>
    <w:rsid w:val="008F3EF3"/>
    <w:rsid w:val="008F42B2"/>
    <w:rsid w:val="00907EF8"/>
    <w:rsid w:val="009114A3"/>
    <w:rsid w:val="0091338D"/>
    <w:rsid w:val="00915111"/>
    <w:rsid w:val="00917B21"/>
    <w:rsid w:val="00920376"/>
    <w:rsid w:val="009229B9"/>
    <w:rsid w:val="00923061"/>
    <w:rsid w:val="00925AEE"/>
    <w:rsid w:val="0093326B"/>
    <w:rsid w:val="00933F44"/>
    <w:rsid w:val="00934FA3"/>
    <w:rsid w:val="00942333"/>
    <w:rsid w:val="00943963"/>
    <w:rsid w:val="00950156"/>
    <w:rsid w:val="0095178B"/>
    <w:rsid w:val="00951A49"/>
    <w:rsid w:val="00956B48"/>
    <w:rsid w:val="0097057D"/>
    <w:rsid w:val="009713A9"/>
    <w:rsid w:val="00972C96"/>
    <w:rsid w:val="00973C86"/>
    <w:rsid w:val="00973CCD"/>
    <w:rsid w:val="00980323"/>
    <w:rsid w:val="009827E2"/>
    <w:rsid w:val="00982DF3"/>
    <w:rsid w:val="009911AD"/>
    <w:rsid w:val="009956A9"/>
    <w:rsid w:val="0099639B"/>
    <w:rsid w:val="009A6CB8"/>
    <w:rsid w:val="009B0A34"/>
    <w:rsid w:val="009B3D84"/>
    <w:rsid w:val="009C0A41"/>
    <w:rsid w:val="009C4021"/>
    <w:rsid w:val="009C4FE4"/>
    <w:rsid w:val="009C531F"/>
    <w:rsid w:val="009C60B3"/>
    <w:rsid w:val="009C6E99"/>
    <w:rsid w:val="009D0BBE"/>
    <w:rsid w:val="009D3BA8"/>
    <w:rsid w:val="009D7A80"/>
    <w:rsid w:val="009E3C53"/>
    <w:rsid w:val="009F194E"/>
    <w:rsid w:val="009F25DB"/>
    <w:rsid w:val="009F3C11"/>
    <w:rsid w:val="009F5F93"/>
    <w:rsid w:val="009F6288"/>
    <w:rsid w:val="00A154D7"/>
    <w:rsid w:val="00A176AE"/>
    <w:rsid w:val="00A21DB9"/>
    <w:rsid w:val="00A2667C"/>
    <w:rsid w:val="00A266BD"/>
    <w:rsid w:val="00A33460"/>
    <w:rsid w:val="00A3456A"/>
    <w:rsid w:val="00A34A6C"/>
    <w:rsid w:val="00A3621C"/>
    <w:rsid w:val="00A434DD"/>
    <w:rsid w:val="00A5665B"/>
    <w:rsid w:val="00A5729F"/>
    <w:rsid w:val="00A63179"/>
    <w:rsid w:val="00A638D2"/>
    <w:rsid w:val="00A71837"/>
    <w:rsid w:val="00A734DA"/>
    <w:rsid w:val="00A74104"/>
    <w:rsid w:val="00A810EA"/>
    <w:rsid w:val="00A85321"/>
    <w:rsid w:val="00A8693C"/>
    <w:rsid w:val="00A87122"/>
    <w:rsid w:val="00A87C42"/>
    <w:rsid w:val="00A972CC"/>
    <w:rsid w:val="00AA39F7"/>
    <w:rsid w:val="00AA4069"/>
    <w:rsid w:val="00AA5DF0"/>
    <w:rsid w:val="00AA5F69"/>
    <w:rsid w:val="00AB04EF"/>
    <w:rsid w:val="00AB0D56"/>
    <w:rsid w:val="00AC03D2"/>
    <w:rsid w:val="00AC06F4"/>
    <w:rsid w:val="00AC1564"/>
    <w:rsid w:val="00AC71A0"/>
    <w:rsid w:val="00AC766A"/>
    <w:rsid w:val="00AD0554"/>
    <w:rsid w:val="00AE2DEE"/>
    <w:rsid w:val="00AE3764"/>
    <w:rsid w:val="00AF0057"/>
    <w:rsid w:val="00AF188B"/>
    <w:rsid w:val="00B04454"/>
    <w:rsid w:val="00B06229"/>
    <w:rsid w:val="00B11234"/>
    <w:rsid w:val="00B12129"/>
    <w:rsid w:val="00B12C58"/>
    <w:rsid w:val="00B15281"/>
    <w:rsid w:val="00B16C6C"/>
    <w:rsid w:val="00B20FEA"/>
    <w:rsid w:val="00B25B5E"/>
    <w:rsid w:val="00B26F54"/>
    <w:rsid w:val="00B30DF2"/>
    <w:rsid w:val="00B316EE"/>
    <w:rsid w:val="00B325CE"/>
    <w:rsid w:val="00B40061"/>
    <w:rsid w:val="00B4221F"/>
    <w:rsid w:val="00B44170"/>
    <w:rsid w:val="00B4561B"/>
    <w:rsid w:val="00B518C6"/>
    <w:rsid w:val="00B5439F"/>
    <w:rsid w:val="00B55E0E"/>
    <w:rsid w:val="00B571A4"/>
    <w:rsid w:val="00B605E6"/>
    <w:rsid w:val="00B62852"/>
    <w:rsid w:val="00B64C1B"/>
    <w:rsid w:val="00B66105"/>
    <w:rsid w:val="00B713DF"/>
    <w:rsid w:val="00B71F6C"/>
    <w:rsid w:val="00B7607A"/>
    <w:rsid w:val="00B84B19"/>
    <w:rsid w:val="00B85F58"/>
    <w:rsid w:val="00B87E87"/>
    <w:rsid w:val="00B93644"/>
    <w:rsid w:val="00B9518A"/>
    <w:rsid w:val="00B95A0E"/>
    <w:rsid w:val="00B97EFA"/>
    <w:rsid w:val="00BA14CE"/>
    <w:rsid w:val="00BA3615"/>
    <w:rsid w:val="00BA379A"/>
    <w:rsid w:val="00BA690C"/>
    <w:rsid w:val="00BA79E7"/>
    <w:rsid w:val="00BB0044"/>
    <w:rsid w:val="00BB1203"/>
    <w:rsid w:val="00BB4637"/>
    <w:rsid w:val="00BB51FA"/>
    <w:rsid w:val="00BC1CCE"/>
    <w:rsid w:val="00BD0855"/>
    <w:rsid w:val="00BD2C23"/>
    <w:rsid w:val="00BD532A"/>
    <w:rsid w:val="00BD537E"/>
    <w:rsid w:val="00BD6384"/>
    <w:rsid w:val="00BE02C0"/>
    <w:rsid w:val="00BE4E29"/>
    <w:rsid w:val="00BF13F3"/>
    <w:rsid w:val="00BF1B2E"/>
    <w:rsid w:val="00BF3B3B"/>
    <w:rsid w:val="00BF3CF6"/>
    <w:rsid w:val="00BF7777"/>
    <w:rsid w:val="00C0023B"/>
    <w:rsid w:val="00C03B66"/>
    <w:rsid w:val="00C06451"/>
    <w:rsid w:val="00C106B4"/>
    <w:rsid w:val="00C10ED4"/>
    <w:rsid w:val="00C124F6"/>
    <w:rsid w:val="00C16876"/>
    <w:rsid w:val="00C21141"/>
    <w:rsid w:val="00C2216C"/>
    <w:rsid w:val="00C236BF"/>
    <w:rsid w:val="00C245AF"/>
    <w:rsid w:val="00C253E9"/>
    <w:rsid w:val="00C32FC9"/>
    <w:rsid w:val="00C34495"/>
    <w:rsid w:val="00C403AE"/>
    <w:rsid w:val="00C41773"/>
    <w:rsid w:val="00C542CE"/>
    <w:rsid w:val="00C55716"/>
    <w:rsid w:val="00C5680E"/>
    <w:rsid w:val="00C64C95"/>
    <w:rsid w:val="00C655C7"/>
    <w:rsid w:val="00C675AB"/>
    <w:rsid w:val="00C7061F"/>
    <w:rsid w:val="00C7110B"/>
    <w:rsid w:val="00C711F1"/>
    <w:rsid w:val="00C74345"/>
    <w:rsid w:val="00C80309"/>
    <w:rsid w:val="00C80C32"/>
    <w:rsid w:val="00C81403"/>
    <w:rsid w:val="00C82745"/>
    <w:rsid w:val="00C83BEF"/>
    <w:rsid w:val="00C87350"/>
    <w:rsid w:val="00C90B1B"/>
    <w:rsid w:val="00CA1C93"/>
    <w:rsid w:val="00CA210B"/>
    <w:rsid w:val="00CA22A7"/>
    <w:rsid w:val="00CA4737"/>
    <w:rsid w:val="00CA50CC"/>
    <w:rsid w:val="00CB2BF5"/>
    <w:rsid w:val="00CB48F6"/>
    <w:rsid w:val="00CB5A35"/>
    <w:rsid w:val="00CB6CE0"/>
    <w:rsid w:val="00CC2247"/>
    <w:rsid w:val="00CC40C8"/>
    <w:rsid w:val="00CD5A45"/>
    <w:rsid w:val="00CD6044"/>
    <w:rsid w:val="00CD639F"/>
    <w:rsid w:val="00CE1B99"/>
    <w:rsid w:val="00CE7968"/>
    <w:rsid w:val="00CF1780"/>
    <w:rsid w:val="00CF2349"/>
    <w:rsid w:val="00CF45D4"/>
    <w:rsid w:val="00CF71C6"/>
    <w:rsid w:val="00D138B4"/>
    <w:rsid w:val="00D13FF6"/>
    <w:rsid w:val="00D20647"/>
    <w:rsid w:val="00D31324"/>
    <w:rsid w:val="00D31DC3"/>
    <w:rsid w:val="00D345DD"/>
    <w:rsid w:val="00D40BE8"/>
    <w:rsid w:val="00D42681"/>
    <w:rsid w:val="00D4633B"/>
    <w:rsid w:val="00D47C75"/>
    <w:rsid w:val="00D52430"/>
    <w:rsid w:val="00D53DC6"/>
    <w:rsid w:val="00D55B7C"/>
    <w:rsid w:val="00D570E5"/>
    <w:rsid w:val="00D64DF1"/>
    <w:rsid w:val="00D6619A"/>
    <w:rsid w:val="00D664BC"/>
    <w:rsid w:val="00D73A30"/>
    <w:rsid w:val="00D841A4"/>
    <w:rsid w:val="00D86F48"/>
    <w:rsid w:val="00D903E4"/>
    <w:rsid w:val="00D9092A"/>
    <w:rsid w:val="00D90F6E"/>
    <w:rsid w:val="00D95E7C"/>
    <w:rsid w:val="00D970CA"/>
    <w:rsid w:val="00D979AC"/>
    <w:rsid w:val="00DA277F"/>
    <w:rsid w:val="00DA4BBA"/>
    <w:rsid w:val="00DA5867"/>
    <w:rsid w:val="00DA5EFC"/>
    <w:rsid w:val="00DA7BED"/>
    <w:rsid w:val="00DB0054"/>
    <w:rsid w:val="00DB1FB1"/>
    <w:rsid w:val="00DB2495"/>
    <w:rsid w:val="00DB4484"/>
    <w:rsid w:val="00DB5366"/>
    <w:rsid w:val="00DC07E1"/>
    <w:rsid w:val="00DC4067"/>
    <w:rsid w:val="00DC7716"/>
    <w:rsid w:val="00DD286F"/>
    <w:rsid w:val="00DD6590"/>
    <w:rsid w:val="00DE1BF0"/>
    <w:rsid w:val="00DE32A1"/>
    <w:rsid w:val="00DE3545"/>
    <w:rsid w:val="00DE3653"/>
    <w:rsid w:val="00DE7AEB"/>
    <w:rsid w:val="00DE7BAD"/>
    <w:rsid w:val="00DF4378"/>
    <w:rsid w:val="00E00960"/>
    <w:rsid w:val="00E00CE2"/>
    <w:rsid w:val="00E019E5"/>
    <w:rsid w:val="00E05803"/>
    <w:rsid w:val="00E05CBF"/>
    <w:rsid w:val="00E149E3"/>
    <w:rsid w:val="00E14FBC"/>
    <w:rsid w:val="00E15431"/>
    <w:rsid w:val="00E1584E"/>
    <w:rsid w:val="00E16515"/>
    <w:rsid w:val="00E17998"/>
    <w:rsid w:val="00E20A47"/>
    <w:rsid w:val="00E22015"/>
    <w:rsid w:val="00E23D92"/>
    <w:rsid w:val="00E25AEC"/>
    <w:rsid w:val="00E31ABB"/>
    <w:rsid w:val="00E33D6B"/>
    <w:rsid w:val="00E359F9"/>
    <w:rsid w:val="00E35BD2"/>
    <w:rsid w:val="00E376B2"/>
    <w:rsid w:val="00E37A62"/>
    <w:rsid w:val="00E42962"/>
    <w:rsid w:val="00E45D70"/>
    <w:rsid w:val="00E46CB3"/>
    <w:rsid w:val="00E46F01"/>
    <w:rsid w:val="00E51CDC"/>
    <w:rsid w:val="00E57EE6"/>
    <w:rsid w:val="00E61F63"/>
    <w:rsid w:val="00E62E1E"/>
    <w:rsid w:val="00E64AA9"/>
    <w:rsid w:val="00E6679F"/>
    <w:rsid w:val="00E66F93"/>
    <w:rsid w:val="00E71950"/>
    <w:rsid w:val="00E729E1"/>
    <w:rsid w:val="00E73F3B"/>
    <w:rsid w:val="00E76B90"/>
    <w:rsid w:val="00E80590"/>
    <w:rsid w:val="00E861B8"/>
    <w:rsid w:val="00E86CC3"/>
    <w:rsid w:val="00E90525"/>
    <w:rsid w:val="00E9095A"/>
    <w:rsid w:val="00E929F0"/>
    <w:rsid w:val="00E96478"/>
    <w:rsid w:val="00E96B00"/>
    <w:rsid w:val="00E96CE2"/>
    <w:rsid w:val="00E9770D"/>
    <w:rsid w:val="00EA4A34"/>
    <w:rsid w:val="00EA7B9D"/>
    <w:rsid w:val="00EC12B0"/>
    <w:rsid w:val="00EC24ED"/>
    <w:rsid w:val="00EC4180"/>
    <w:rsid w:val="00EC5C09"/>
    <w:rsid w:val="00ED0B1F"/>
    <w:rsid w:val="00ED4020"/>
    <w:rsid w:val="00EE0C31"/>
    <w:rsid w:val="00EE2568"/>
    <w:rsid w:val="00EE4A16"/>
    <w:rsid w:val="00EF06C1"/>
    <w:rsid w:val="00EF19A2"/>
    <w:rsid w:val="00EF2D79"/>
    <w:rsid w:val="00EF43BB"/>
    <w:rsid w:val="00EF4887"/>
    <w:rsid w:val="00EF7524"/>
    <w:rsid w:val="00EF7C60"/>
    <w:rsid w:val="00F00DE1"/>
    <w:rsid w:val="00F05160"/>
    <w:rsid w:val="00F11E70"/>
    <w:rsid w:val="00F13AF4"/>
    <w:rsid w:val="00F1545C"/>
    <w:rsid w:val="00F221D9"/>
    <w:rsid w:val="00F25731"/>
    <w:rsid w:val="00F320FD"/>
    <w:rsid w:val="00F32B30"/>
    <w:rsid w:val="00F33881"/>
    <w:rsid w:val="00F366EB"/>
    <w:rsid w:val="00F36ABF"/>
    <w:rsid w:val="00F37BE8"/>
    <w:rsid w:val="00F4718D"/>
    <w:rsid w:val="00F51CFA"/>
    <w:rsid w:val="00F54033"/>
    <w:rsid w:val="00F56211"/>
    <w:rsid w:val="00F5654D"/>
    <w:rsid w:val="00F60CA6"/>
    <w:rsid w:val="00F65B9A"/>
    <w:rsid w:val="00F66BCC"/>
    <w:rsid w:val="00F71170"/>
    <w:rsid w:val="00F73CEF"/>
    <w:rsid w:val="00F74714"/>
    <w:rsid w:val="00F76B6C"/>
    <w:rsid w:val="00F76E4B"/>
    <w:rsid w:val="00F76EEC"/>
    <w:rsid w:val="00F80DD8"/>
    <w:rsid w:val="00F86308"/>
    <w:rsid w:val="00F875D6"/>
    <w:rsid w:val="00F94E63"/>
    <w:rsid w:val="00F9703B"/>
    <w:rsid w:val="00FA37C6"/>
    <w:rsid w:val="00FA4AFF"/>
    <w:rsid w:val="00FA5929"/>
    <w:rsid w:val="00FB372D"/>
    <w:rsid w:val="00FB5036"/>
    <w:rsid w:val="00FB5454"/>
    <w:rsid w:val="00FB687D"/>
    <w:rsid w:val="00FC0121"/>
    <w:rsid w:val="00FC10DB"/>
    <w:rsid w:val="00FC30F9"/>
    <w:rsid w:val="00FC42F3"/>
    <w:rsid w:val="00FC59AF"/>
    <w:rsid w:val="00FD009B"/>
    <w:rsid w:val="00FD1332"/>
    <w:rsid w:val="00FD490E"/>
    <w:rsid w:val="00FD691D"/>
    <w:rsid w:val="00FE2889"/>
    <w:rsid w:val="00FE5CE2"/>
    <w:rsid w:val="00FF5377"/>
    <w:rsid w:val="00FF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0FF2542B"/>
  <w15:chartTrackingRefBased/>
  <w15:docId w15:val="{3CDB9377-B556-4C47-90B3-AD762FE4E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40"/>
    </w:rPr>
  </w:style>
  <w:style w:type="paragraph" w:styleId="3">
    <w:name w:val="heading 3"/>
    <w:basedOn w:val="a"/>
    <w:next w:val="a"/>
    <w:qFormat/>
    <w:pPr>
      <w:keepNext/>
      <w:ind w:firstLine="720"/>
      <w:jc w:val="center"/>
      <w:outlineLvl w:val="2"/>
    </w:pPr>
    <w:rPr>
      <w:sz w:val="32"/>
    </w:rPr>
  </w:style>
  <w:style w:type="paragraph" w:styleId="4">
    <w:name w:val="heading 4"/>
    <w:basedOn w:val="a"/>
    <w:next w:val="a"/>
    <w:qFormat/>
    <w:pPr>
      <w:keepNext/>
      <w:ind w:left="851"/>
      <w:outlineLvl w:val="3"/>
    </w:pPr>
    <w:rPr>
      <w:sz w:val="24"/>
    </w:rPr>
  </w:style>
  <w:style w:type="paragraph" w:styleId="7">
    <w:name w:val="heading 7"/>
    <w:basedOn w:val="a"/>
    <w:next w:val="a"/>
    <w:qFormat/>
    <w:rsid w:val="00E42962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6">
    <w:name w:val="Body Text"/>
    <w:basedOn w:val="a"/>
    <w:rPr>
      <w:sz w:val="22"/>
    </w:rPr>
  </w:style>
  <w:style w:type="character" w:styleId="a7">
    <w:name w:val="FollowedHyperlink"/>
    <w:rPr>
      <w:color w:val="800080"/>
      <w:u w:val="single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pPr>
      <w:widowControl w:val="0"/>
    </w:pPr>
    <w:rPr>
      <w:rFonts w:ascii="Arial" w:hAnsi="Arial"/>
      <w:b/>
      <w:snapToGrid w:val="0"/>
      <w:sz w:val="16"/>
    </w:rPr>
  </w:style>
  <w:style w:type="paragraph" w:styleId="20">
    <w:name w:val="Body Text 2"/>
    <w:basedOn w:val="a"/>
    <w:pPr>
      <w:jc w:val="center"/>
    </w:pPr>
  </w:style>
  <w:style w:type="paragraph" w:styleId="a8">
    <w:name w:val="Body Text Indent"/>
    <w:basedOn w:val="a"/>
    <w:pPr>
      <w:spacing w:line="360" w:lineRule="auto"/>
      <w:ind w:firstLine="720"/>
      <w:jc w:val="both"/>
    </w:pPr>
  </w:style>
  <w:style w:type="paragraph" w:styleId="30">
    <w:name w:val="Body Text 3"/>
    <w:basedOn w:val="a"/>
    <w:pPr>
      <w:spacing w:line="360" w:lineRule="auto"/>
      <w:jc w:val="both"/>
    </w:pPr>
  </w:style>
  <w:style w:type="paragraph" w:styleId="a9">
    <w:name w:val="Balloon Text"/>
    <w:basedOn w:val="a"/>
    <w:link w:val="aa"/>
    <w:semiHidden/>
    <w:rPr>
      <w:rFonts w:ascii="Tahoma" w:hAnsi="Tahoma" w:cs="Tahoma"/>
      <w:sz w:val="16"/>
      <w:szCs w:val="16"/>
    </w:rPr>
  </w:style>
  <w:style w:type="paragraph" w:styleId="ab">
    <w:name w:val="Block Text"/>
    <w:basedOn w:val="a"/>
    <w:pPr>
      <w:ind w:left="-108" w:right="-108"/>
    </w:pPr>
  </w:style>
  <w:style w:type="paragraph" w:styleId="21">
    <w:name w:val="Body Text Indent 2"/>
    <w:basedOn w:val="a"/>
    <w:pPr>
      <w:spacing w:line="360" w:lineRule="auto"/>
      <w:ind w:left="851"/>
      <w:jc w:val="both"/>
    </w:pPr>
  </w:style>
  <w:style w:type="paragraph" w:styleId="31">
    <w:name w:val="Body Text Indent 3"/>
    <w:basedOn w:val="a"/>
    <w:link w:val="32"/>
    <w:uiPriority w:val="99"/>
    <w:pPr>
      <w:spacing w:line="360" w:lineRule="auto"/>
      <w:ind w:firstLine="851"/>
      <w:jc w:val="both"/>
    </w:pPr>
    <w:rPr>
      <w:szCs w:val="28"/>
      <w:lang w:val="x-none" w:eastAsia="x-none"/>
    </w:rPr>
  </w:style>
  <w:style w:type="paragraph" w:customStyle="1" w:styleId="ConsPlusTitle">
    <w:name w:val="ConsPlusTitle"/>
    <w:rsid w:val="001A710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77C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77C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page number"/>
    <w:basedOn w:val="a0"/>
    <w:rsid w:val="00EE4A16"/>
  </w:style>
  <w:style w:type="paragraph" w:customStyle="1" w:styleId="Preformat">
    <w:name w:val="Preformat"/>
    <w:rsid w:val="00933F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933F4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footer"/>
    <w:basedOn w:val="a"/>
    <w:rsid w:val="007E05E9"/>
    <w:pPr>
      <w:tabs>
        <w:tab w:val="center" w:pos="4677"/>
        <w:tab w:val="right" w:pos="9355"/>
      </w:tabs>
    </w:pPr>
  </w:style>
  <w:style w:type="paragraph" w:styleId="ae">
    <w:name w:val="No Spacing"/>
    <w:qFormat/>
    <w:rsid w:val="00446835"/>
    <w:rPr>
      <w:sz w:val="28"/>
    </w:rPr>
  </w:style>
  <w:style w:type="paragraph" w:customStyle="1" w:styleId="ConsPlusCell">
    <w:name w:val="ConsPlusCell"/>
    <w:rsid w:val="006F09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A87C42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10">
    <w:name w:val="Обычный1"/>
    <w:rsid w:val="002E0419"/>
    <w:pPr>
      <w:suppressAutoHyphens/>
    </w:pPr>
    <w:rPr>
      <w:rFonts w:eastAsia="Arial"/>
      <w:sz w:val="24"/>
      <w:lang w:eastAsia="ar-SA"/>
    </w:rPr>
  </w:style>
  <w:style w:type="paragraph" w:customStyle="1" w:styleId="310">
    <w:name w:val="Заголовок 31"/>
    <w:basedOn w:val="10"/>
    <w:next w:val="10"/>
    <w:rsid w:val="002E0419"/>
    <w:pPr>
      <w:keepNext/>
    </w:pPr>
    <w:rPr>
      <w:sz w:val="72"/>
    </w:rPr>
  </w:style>
  <w:style w:type="paragraph" w:customStyle="1" w:styleId="210">
    <w:name w:val="Основной текст 21"/>
    <w:basedOn w:val="10"/>
    <w:rsid w:val="002E0419"/>
    <w:pPr>
      <w:ind w:left="420"/>
      <w:jc w:val="both"/>
    </w:pPr>
  </w:style>
  <w:style w:type="table" w:styleId="af">
    <w:name w:val="Table Grid"/>
    <w:basedOn w:val="a1"/>
    <w:rsid w:val="00766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Название"/>
    <w:basedOn w:val="a"/>
    <w:qFormat/>
    <w:rsid w:val="00AD0554"/>
    <w:pPr>
      <w:jc w:val="center"/>
    </w:pPr>
    <w:rPr>
      <w:b/>
      <w:bCs/>
      <w:szCs w:val="24"/>
    </w:rPr>
  </w:style>
  <w:style w:type="paragraph" w:customStyle="1" w:styleId="11">
    <w:name w:val="Текст1"/>
    <w:basedOn w:val="a"/>
    <w:rsid w:val="00E4296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22">
    <w:name w:val="List Bullet 2"/>
    <w:basedOn w:val="a"/>
    <w:autoRedefine/>
    <w:rsid w:val="00E42962"/>
    <w:pPr>
      <w:overflowPunct w:val="0"/>
      <w:autoSpaceDE w:val="0"/>
      <w:autoSpaceDN w:val="0"/>
      <w:adjustRightInd w:val="0"/>
      <w:ind w:left="35" w:firstLine="540"/>
      <w:jc w:val="both"/>
      <w:textAlignment w:val="baseline"/>
    </w:pPr>
    <w:rPr>
      <w:sz w:val="26"/>
    </w:rPr>
  </w:style>
  <w:style w:type="paragraph" w:customStyle="1" w:styleId="311">
    <w:name w:val="Основной текст 31"/>
    <w:basedOn w:val="a"/>
    <w:rsid w:val="00E42962"/>
    <w:pPr>
      <w:overflowPunct w:val="0"/>
      <w:autoSpaceDE w:val="0"/>
      <w:autoSpaceDN w:val="0"/>
      <w:adjustRightInd w:val="0"/>
      <w:jc w:val="both"/>
      <w:textAlignment w:val="baseline"/>
    </w:pPr>
    <w:rPr>
      <w:b/>
      <w:color w:val="FF0000"/>
      <w:sz w:val="20"/>
    </w:rPr>
  </w:style>
  <w:style w:type="paragraph" w:customStyle="1" w:styleId="Char">
    <w:name w:val="Char Знак"/>
    <w:basedOn w:val="a"/>
    <w:rsid w:val="00E4296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aa">
    <w:name w:val="Текст выноски Знак"/>
    <w:link w:val="a9"/>
    <w:rsid w:val="00E42962"/>
    <w:rPr>
      <w:rFonts w:ascii="Tahoma" w:hAnsi="Tahoma" w:cs="Tahoma"/>
      <w:sz w:val="16"/>
      <w:szCs w:val="16"/>
      <w:lang w:val="ru-RU" w:eastAsia="ru-RU" w:bidi="ar-SA"/>
    </w:rPr>
  </w:style>
  <w:style w:type="paragraph" w:styleId="af1">
    <w:name w:val="Title"/>
    <w:uiPriority w:val="99"/>
    <w:rsid w:val="00BD6384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character" w:customStyle="1" w:styleId="32">
    <w:name w:val="Основной текст с отступом 3 Знак"/>
    <w:link w:val="31"/>
    <w:uiPriority w:val="99"/>
    <w:locked/>
    <w:rsid w:val="00D9092A"/>
    <w:rPr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1B383B"/>
    <w:rPr>
      <w:sz w:val="28"/>
    </w:rPr>
  </w:style>
  <w:style w:type="table" w:customStyle="1" w:styleId="TableNormal">
    <w:name w:val="Table Normal"/>
    <w:uiPriority w:val="2"/>
    <w:semiHidden/>
    <w:unhideWhenUsed/>
    <w:qFormat/>
    <w:rsid w:val="00FB372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8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50519-F3CB-420C-AD8D-8DEC1DCFD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353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нн</dc:creator>
  <cp:keywords/>
  <cp:lastModifiedBy>FO</cp:lastModifiedBy>
  <cp:revision>6</cp:revision>
  <cp:lastPrinted>2020-11-18T11:09:00Z</cp:lastPrinted>
  <dcterms:created xsi:type="dcterms:W3CDTF">2024-11-11T06:21:00Z</dcterms:created>
  <dcterms:modified xsi:type="dcterms:W3CDTF">2025-10-13T06:05:00Z</dcterms:modified>
</cp:coreProperties>
</file>